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54"/>
        <w:gridCol w:w="1224"/>
        <w:gridCol w:w="1152"/>
        <w:gridCol w:w="1247"/>
        <w:gridCol w:w="2734"/>
        <w:gridCol w:w="1536"/>
      </w:tblGrid>
      <w:tr w:rsidR="00777259" w:rsidRPr="00D63C6E" w14:paraId="293FC797" w14:textId="77777777" w:rsidTr="002B4D8E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8A3F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68C9B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bookmarkStart w:id="0" w:name="RANGE!A1:F32"/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Jewish Calendar</w:t>
            </w:r>
            <w:bookmarkEnd w:id="0"/>
          </w:p>
        </w:tc>
        <w:tc>
          <w:tcPr>
            <w:tcW w:w="0" w:type="auto"/>
            <w:tcBorders>
              <w:top w:val="single" w:sz="8" w:space="0" w:color="008A3F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CD59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Length in a</w:t>
            </w:r>
          </w:p>
        </w:tc>
        <w:tc>
          <w:tcPr>
            <w:tcW w:w="0" w:type="auto"/>
            <w:tcBorders>
              <w:top w:val="single" w:sz="8" w:space="0" w:color="008A3F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C214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Length in a</w:t>
            </w:r>
          </w:p>
        </w:tc>
        <w:tc>
          <w:tcPr>
            <w:tcW w:w="0" w:type="auto"/>
            <w:tcBorders>
              <w:top w:val="single" w:sz="8" w:space="0" w:color="008A3F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4BB6B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Length in a</w:t>
            </w:r>
          </w:p>
        </w:tc>
        <w:tc>
          <w:tcPr>
            <w:tcW w:w="0" w:type="auto"/>
            <w:vMerge w:val="restart"/>
            <w:tcBorders>
              <w:top w:val="single" w:sz="8" w:space="0" w:color="008A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6B49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Festivals and Holidays</w:t>
            </w:r>
          </w:p>
        </w:tc>
        <w:tc>
          <w:tcPr>
            <w:tcW w:w="0" w:type="auto"/>
            <w:vMerge w:val="restart"/>
            <w:tcBorders>
              <w:top w:val="single" w:sz="8" w:space="0" w:color="008A3F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4249EE1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Gregorian Calendar</w:t>
            </w:r>
          </w:p>
        </w:tc>
      </w:tr>
      <w:tr w:rsidR="00777259" w:rsidRPr="00D63C6E" w14:paraId="20812C0C" w14:textId="77777777" w:rsidTr="002B4D8E">
        <w:trPr>
          <w:trHeight w:val="420"/>
        </w:trPr>
        <w:tc>
          <w:tcPr>
            <w:tcW w:w="0" w:type="auto"/>
            <w:vMerge/>
            <w:tcBorders>
              <w:top w:val="single" w:sz="8" w:space="0" w:color="008A3F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8C08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EB84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deficient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FA52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regular 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08A1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complete year</w:t>
            </w:r>
          </w:p>
        </w:tc>
        <w:tc>
          <w:tcPr>
            <w:tcW w:w="0" w:type="auto"/>
            <w:vMerge/>
            <w:tcBorders>
              <w:top w:val="single" w:sz="8" w:space="0" w:color="008A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468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8A3F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5AA5AA3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0E0BF886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3973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BC33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CBFF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E30C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92941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4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14 evening. Passover (Pesach)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7F4826F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March</w:t>
            </w:r>
          </w:p>
        </w:tc>
      </w:tr>
      <w:tr w:rsidR="00777259" w:rsidRPr="00D63C6E" w14:paraId="69253574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9ED0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NISAN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799F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A39A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17EF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1EE99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5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15-21. The Feast of Unleavened Bread</w:t>
              </w:r>
            </w:hyperlink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5CDB6E5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April</w:t>
            </w:r>
          </w:p>
        </w:tc>
      </w:tr>
      <w:tr w:rsidR="00777259" w:rsidRPr="00D63C6E" w14:paraId="6341AF54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09D4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E631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D43D4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FCBE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2DECA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6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14. Second Passover (Pesach Sheni)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18DCA20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66E34F38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004D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IYAR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092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6A424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3A86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17C5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3DDD1E61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May</w:t>
            </w:r>
          </w:p>
        </w:tc>
      </w:tr>
      <w:tr w:rsidR="00777259" w:rsidRPr="00D63C6E" w14:paraId="3727BBD1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30B5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69C9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2F99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F004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CABAD8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7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6. Weeks (Shavuot)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376EF7DD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53931A1C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D154C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SIVAN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6CC5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12C0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102A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E9AC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2544984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June</w:t>
            </w:r>
          </w:p>
        </w:tc>
      </w:tr>
      <w:tr w:rsidR="00777259" w:rsidRPr="00D63C6E" w14:paraId="6F22E393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D8C1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4727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777A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6EFC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98D8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3996F43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571CF38E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16E3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TAMMUZ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D4E4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1CD84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3039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4CA6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6F16C1F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July</w:t>
            </w:r>
          </w:p>
        </w:tc>
      </w:tr>
      <w:tr w:rsidR="00777259" w:rsidRPr="00D63C6E" w14:paraId="1731E92B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8771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E55E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3160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0D57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2A4F0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2625E794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6050A42D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AC64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AV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5595A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1972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09B9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EDE2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026E6621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August</w:t>
            </w:r>
          </w:p>
        </w:tc>
      </w:tr>
      <w:tr w:rsidR="00777259" w:rsidRPr="00D63C6E" w14:paraId="74952622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7484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D059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D43DC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1110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C65B8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14B165A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42C946E9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4D33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ELUL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08B4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2907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C41F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AEDA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54AB181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September</w:t>
            </w:r>
          </w:p>
        </w:tc>
      </w:tr>
      <w:tr w:rsidR="00777259" w:rsidRPr="00D63C6E" w14:paraId="01611F30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236D4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E493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BB9E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743C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10355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8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1. Trumpets (Yom Teruah)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78DAEA7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796F1E58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62D0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TISHRI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984E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BD1A9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72F2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5A83D6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9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10. The Day of Atonement (Yom Kippur)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6247D97B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553CA475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C0DEE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F35F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5D15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BFE0C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ADE23C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10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15-21. Tabernacles (Sukkot)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3ECCE36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0288B65A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E05A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C54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E51AA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FB4A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7373D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11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22. Last Great Day (</w:t>
              </w:r>
              <w:proofErr w:type="spellStart"/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Shmini</w:t>
              </w:r>
              <w:proofErr w:type="spellEnd"/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 xml:space="preserve"> Atzeret)</w:t>
              </w:r>
            </w:hyperlink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762EF56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October</w:t>
            </w:r>
          </w:p>
        </w:tc>
      </w:tr>
      <w:tr w:rsidR="00777259" w:rsidRPr="00D63C6E" w14:paraId="317E8CD0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8570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EF06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94F8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C92AE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416AB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4EC688E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6E9F8450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CD65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HESHVAN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6913B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E59E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CBC99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422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3413974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November</w:t>
            </w:r>
          </w:p>
        </w:tc>
      </w:tr>
      <w:tr w:rsidR="00777259" w:rsidRPr="00D63C6E" w14:paraId="1C16594B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3E52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9E46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C0CE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89AD8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89138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12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25 - 2 Tevet. The Festival of Lights (Hanukkah)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6BBF11AF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0B597EEF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C495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KISLEV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95AB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BBAE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2A0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1EB5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42FD52A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December</w:t>
            </w:r>
          </w:p>
        </w:tc>
      </w:tr>
      <w:tr w:rsidR="00777259" w:rsidRPr="00D63C6E" w14:paraId="52F918D9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7404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90EF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04EFB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2DBE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7C3744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06610492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5357DD78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B256F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TEVET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7DCA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D26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8C4E7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6C0D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094FBED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January</w:t>
            </w:r>
          </w:p>
        </w:tc>
      </w:tr>
      <w:tr w:rsidR="00777259" w:rsidRPr="00D63C6E" w14:paraId="51A4DF75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82F5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DFCC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6E05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8599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1F1B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2082B6A0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118367AA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D625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SHEVAT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2B7D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28B58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86E3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CCC8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71D4F33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February</w:t>
            </w:r>
          </w:p>
        </w:tc>
      </w:tr>
      <w:tr w:rsidR="00777259" w:rsidRPr="00D63C6E" w14:paraId="734837B6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CA0C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0B8B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B878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ACBE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CA3C0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3DC2BFE3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48FAAA76" w14:textId="77777777" w:rsidTr="002B4D8E">
        <w:trPr>
          <w:trHeight w:val="42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E2F9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ADAR I*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3774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(leap year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317E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(leap year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925ED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(leap year only)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0DE99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3B5863D5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March</w:t>
            </w:r>
          </w:p>
        </w:tc>
      </w:tr>
      <w:tr w:rsidR="00777259" w:rsidRPr="00D63C6E" w14:paraId="4D13CF39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A40A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FA4C2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068A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B1DF7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19640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hyperlink r:id="rId13" w:history="1">
              <w:r w:rsidRPr="00D63C6E">
                <w:rPr>
                  <w:rFonts w:ascii="Verdana" w:eastAsia="Times New Roman" w:hAnsi="Verdana" w:cs="Calibri"/>
                  <w:color w:val="000000"/>
                  <w:sz w:val="16"/>
                  <w:szCs w:val="16"/>
                </w:rPr>
                <w:t>14. Purim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8A3F"/>
            </w:tcBorders>
            <w:vAlign w:val="center"/>
            <w:hideMark/>
          </w:tcPr>
          <w:p w14:paraId="7C1F051B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7259" w:rsidRPr="00D63C6E" w14:paraId="5215B1F4" w14:textId="77777777" w:rsidTr="002B4D8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8A3F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1A5A3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ADAR II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0F38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0A93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7775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8855E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8" w:space="0" w:color="008A3F"/>
              <w:right w:val="single" w:sz="8" w:space="0" w:color="008A3F"/>
            </w:tcBorders>
            <w:shd w:val="clear" w:color="000000" w:fill="FFFFFF"/>
            <w:vAlign w:val="center"/>
            <w:hideMark/>
          </w:tcPr>
          <w:p w14:paraId="5E61340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</w:tr>
      <w:tr w:rsidR="00777259" w:rsidRPr="00D63C6E" w14:paraId="1C37D084" w14:textId="77777777" w:rsidTr="002B4D8E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008A3F"/>
              <w:bottom w:val="single" w:sz="8" w:space="0" w:color="008A3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8CD70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DF57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353 or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E9D6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354 or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9B46A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355 or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8" w:space="0" w:color="008A3F"/>
              <w:right w:val="single" w:sz="4" w:space="0" w:color="000000"/>
            </w:tcBorders>
            <w:shd w:val="clear" w:color="000000" w:fill="FFFFFF"/>
            <w:hideMark/>
          </w:tcPr>
          <w:p w14:paraId="1A8B163C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8A3F"/>
              <w:right w:val="single" w:sz="8" w:space="0" w:color="008A3F"/>
            </w:tcBorders>
            <w:vAlign w:val="center"/>
            <w:hideMark/>
          </w:tcPr>
          <w:p w14:paraId="64E0B97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</w:tr>
      <w:tr w:rsidR="00777259" w:rsidRPr="00D63C6E" w14:paraId="4DEC23F4" w14:textId="77777777" w:rsidTr="002B4D8E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008A3F"/>
              <w:bottom w:val="single" w:sz="8" w:space="0" w:color="008A3F"/>
              <w:right w:val="single" w:sz="4" w:space="0" w:color="000000"/>
            </w:tcBorders>
            <w:vAlign w:val="center"/>
            <w:hideMark/>
          </w:tcPr>
          <w:p w14:paraId="244719F8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A3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BF38B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383 (leap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A3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AFB09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384 (leap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A3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D2C16" w14:textId="77777777" w:rsidR="00777259" w:rsidRPr="00D63C6E" w:rsidRDefault="00777259" w:rsidP="002B4D8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  <w:r w:rsidRPr="00D63C6E"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  <w:t>385 (leap year)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8A3F"/>
              <w:right w:val="single" w:sz="4" w:space="0" w:color="000000"/>
            </w:tcBorders>
            <w:vAlign w:val="center"/>
            <w:hideMark/>
          </w:tcPr>
          <w:p w14:paraId="4E911B16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8A3F"/>
              <w:right w:val="single" w:sz="8" w:space="0" w:color="008A3F"/>
            </w:tcBorders>
            <w:vAlign w:val="center"/>
            <w:hideMark/>
          </w:tcPr>
          <w:p w14:paraId="2FC905B1" w14:textId="77777777" w:rsidR="00777259" w:rsidRPr="00D63C6E" w:rsidRDefault="00777259" w:rsidP="002B4D8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</w:rPr>
            </w:pPr>
          </w:p>
        </w:tc>
      </w:tr>
    </w:tbl>
    <w:p w14:paraId="772C1A82" w14:textId="77777777" w:rsidR="00777259" w:rsidRDefault="00777259" w:rsidP="00777259">
      <w:pPr>
        <w:rPr>
          <w:lang w:bidi="en-US"/>
        </w:rPr>
      </w:pPr>
    </w:p>
    <w:p w14:paraId="7201E961" w14:textId="77777777" w:rsidR="00777259" w:rsidRDefault="00777259" w:rsidP="00777259">
      <w:pPr>
        <w:rPr>
          <w:lang w:bidi="en-US"/>
        </w:rPr>
      </w:pPr>
    </w:p>
    <w:p w14:paraId="4E632DB1" w14:textId="77777777" w:rsidR="00777259" w:rsidRDefault="00777259" w:rsidP="00777259">
      <w:pPr>
        <w:rPr>
          <w:lang w:bidi="en-US"/>
        </w:rPr>
      </w:pPr>
    </w:p>
    <w:p w14:paraId="4DDCB817" w14:textId="77777777" w:rsidR="00777259" w:rsidRDefault="00777259" w:rsidP="00777259">
      <w:pPr>
        <w:rPr>
          <w:lang w:bidi="en-US"/>
        </w:rPr>
      </w:pPr>
    </w:p>
    <w:p w14:paraId="278F2D90" w14:textId="77777777" w:rsidR="00777259" w:rsidRDefault="00777259" w:rsidP="00777259">
      <w:pPr>
        <w:rPr>
          <w:lang w:bidi="en-US"/>
        </w:rPr>
      </w:pPr>
    </w:p>
    <w:p w14:paraId="3AD3B3AC" w14:textId="77777777" w:rsidR="00777259" w:rsidRDefault="00777259" w:rsidP="00777259">
      <w:pPr>
        <w:rPr>
          <w:lang w:bidi="en-US"/>
        </w:rPr>
      </w:pPr>
    </w:p>
    <w:p w14:paraId="66A09676" w14:textId="77777777" w:rsidR="00777259" w:rsidRDefault="00777259" w:rsidP="00777259">
      <w:pPr>
        <w:rPr>
          <w:noProof/>
        </w:rPr>
      </w:pPr>
    </w:p>
    <w:p w14:paraId="39B929EC" w14:textId="77777777" w:rsidR="00777259" w:rsidRDefault="00777259" w:rsidP="00777259">
      <w:pPr>
        <w:rPr>
          <w:noProof/>
        </w:rPr>
      </w:pPr>
    </w:p>
    <w:p w14:paraId="0F8A22A5" w14:textId="77777777" w:rsidR="00777259" w:rsidRDefault="00777259" w:rsidP="00777259">
      <w:pPr>
        <w:rPr>
          <w:noProof/>
        </w:rPr>
      </w:pPr>
    </w:p>
    <w:p w14:paraId="415FDA99" w14:textId="77777777" w:rsidR="00777259" w:rsidRDefault="00777259" w:rsidP="00777259">
      <w:pPr>
        <w:rPr>
          <w:noProof/>
        </w:rPr>
      </w:pPr>
    </w:p>
    <w:p w14:paraId="15520470" w14:textId="39A04380" w:rsidR="00777259" w:rsidRDefault="00777259" w:rsidP="00777259">
      <w:pPr>
        <w:rPr>
          <w:noProof/>
        </w:rPr>
      </w:pPr>
      <w:r w:rsidRPr="00AC144C">
        <w:rPr>
          <w:noProof/>
        </w:rPr>
        <w:drawing>
          <wp:inline distT="0" distB="0" distL="0" distR="0" wp14:anchorId="301BB4DF" wp14:editId="2F17A84C">
            <wp:extent cx="5943600" cy="4392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02E6" w14:textId="77777777" w:rsidR="00777259" w:rsidRDefault="00777259" w:rsidP="00777259">
      <w:pPr>
        <w:rPr>
          <w:noProof/>
        </w:rPr>
      </w:pPr>
    </w:p>
    <w:p w14:paraId="1E58EC9A" w14:textId="77777777" w:rsidR="00777259" w:rsidRDefault="00777259" w:rsidP="00777259">
      <w:pPr>
        <w:rPr>
          <w:noProof/>
        </w:rPr>
      </w:pPr>
    </w:p>
    <w:p w14:paraId="54798884" w14:textId="77777777" w:rsidR="00777259" w:rsidRDefault="00777259" w:rsidP="00777259">
      <w:pPr>
        <w:rPr>
          <w:noProof/>
        </w:rPr>
      </w:pPr>
    </w:p>
    <w:p w14:paraId="55770F1C" w14:textId="77777777" w:rsidR="00777259" w:rsidRDefault="00777259" w:rsidP="00777259">
      <w:pPr>
        <w:rPr>
          <w:noProof/>
        </w:rPr>
      </w:pPr>
    </w:p>
    <w:p w14:paraId="38756B04" w14:textId="77777777" w:rsidR="00777259" w:rsidRDefault="00777259"/>
    <w:sectPr w:rsidR="00777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59"/>
    <w:rsid w:val="00777259"/>
    <w:rsid w:val="00D1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A91B"/>
  <w15:chartTrackingRefBased/>
  <w15:docId w15:val="{7EFAD411-89A9-4D33-90D0-1715F9D7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telus.net/public/kstam/en/temple/details/trumpets.htm" TargetMode="External"/><Relationship Id="rId13" Type="http://schemas.openxmlformats.org/officeDocument/2006/relationships/hyperlink" Target="http://www3.telus.net/public/kstam/en/temple/details/purim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3.telus.net/public/kstam/en/temple/details/pentecost.htm" TargetMode="External"/><Relationship Id="rId12" Type="http://schemas.openxmlformats.org/officeDocument/2006/relationships/hyperlink" Target="http://www3.telus.net/public/kstam/en/temple/details/hanukkah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3.telus.net/public/kstam/en/temple/details/passover.htm" TargetMode="External"/><Relationship Id="rId11" Type="http://schemas.openxmlformats.org/officeDocument/2006/relationships/hyperlink" Target="http://www3.telus.net/public/kstam/en/temple/details/tabernacles.htm" TargetMode="External"/><Relationship Id="rId5" Type="http://schemas.openxmlformats.org/officeDocument/2006/relationships/hyperlink" Target="http://www3.telus.net/public/kstam/en/temple/details/passover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3.telus.net/public/kstam/en/temple/details/tabernacles.htm" TargetMode="External"/><Relationship Id="rId4" Type="http://schemas.openxmlformats.org/officeDocument/2006/relationships/hyperlink" Target="http://www3.telus.net/public/kstam/en/temple/details/passover.htm" TargetMode="External"/><Relationship Id="rId9" Type="http://schemas.openxmlformats.org/officeDocument/2006/relationships/hyperlink" Target="http://www3.telus.net/public/kstam/en/temple/details/day_of_atonement.ht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SARBAUGH</dc:creator>
  <cp:keywords/>
  <dc:description/>
  <cp:lastModifiedBy>Bob SARBAUGH</cp:lastModifiedBy>
  <cp:revision>1</cp:revision>
  <dcterms:created xsi:type="dcterms:W3CDTF">2021-03-29T19:27:00Z</dcterms:created>
  <dcterms:modified xsi:type="dcterms:W3CDTF">2021-03-29T19:28:00Z</dcterms:modified>
</cp:coreProperties>
</file>